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151C" w14:textId="0A73D583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F3611E">
        <w:rPr>
          <w:lang w:val="pt-BR"/>
        </w:rPr>
        <w:t>6</w:t>
      </w:r>
      <w:r w:rsidR="001F5535">
        <w:rPr>
          <w:lang w:val="pt-BR"/>
        </w:rPr>
        <w:t>53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1F95BEA4" w:rsidR="0019253B" w:rsidRPr="006966A1" w:rsidRDefault="0019253B" w:rsidP="0019253B">
      <w:pPr>
        <w:pStyle w:val="Heading3"/>
        <w:spacing w:before="120"/>
      </w:pPr>
      <w:r>
        <w:t>Meeting #</w:t>
      </w:r>
      <w:r w:rsidR="00FB0EB3">
        <w:t>8</w:t>
      </w:r>
      <w:r w:rsidR="001C100B">
        <w:t>9</w:t>
      </w:r>
      <w:r w:rsidRPr="006966A1">
        <w:t xml:space="preserve"> of ISO/IEC JTC 1/SC 22/WG 9</w:t>
      </w:r>
    </w:p>
    <w:p w14:paraId="6A33CD2A" w14:textId="1B1DEBDB" w:rsidR="00924138" w:rsidRPr="00540FC2" w:rsidRDefault="001C100B" w:rsidP="00924138">
      <w:pPr>
        <w:pStyle w:val="Heading3"/>
        <w:spacing w:before="120"/>
      </w:pPr>
      <w:r>
        <w:t>Wednesday</w:t>
      </w:r>
      <w:r w:rsidR="00DB412B" w:rsidRPr="00540FC2">
        <w:t xml:space="preserve">, </w:t>
      </w:r>
      <w:r>
        <w:t>4</w:t>
      </w:r>
      <w:r w:rsidR="00DB412B" w:rsidRPr="00540FC2">
        <w:t xml:space="preserve"> </w:t>
      </w:r>
      <w:r>
        <w:t>December</w:t>
      </w:r>
      <w:r w:rsidR="00D317F9">
        <w:t xml:space="preserve"> </w:t>
      </w:r>
      <w:r w:rsidR="00DB412B" w:rsidRPr="00540FC2">
        <w:t>202</w:t>
      </w:r>
      <w:r w:rsidR="00D317F9">
        <w:t>4</w:t>
      </w:r>
    </w:p>
    <w:p w14:paraId="56F39938" w14:textId="77777777" w:rsidR="00F1257A" w:rsidRPr="00D65E35" w:rsidRDefault="00F1257A" w:rsidP="00F1257A">
      <w:pPr>
        <w:rPr>
          <w:highlight w:val="yellow"/>
        </w:rPr>
      </w:pPr>
    </w:p>
    <w:p w14:paraId="7C8409AF" w14:textId="6A1010E8" w:rsidR="00540FC2" w:rsidRDefault="00643B7A" w:rsidP="00540FC2">
      <w:r w:rsidRPr="00C04A14">
        <w:rPr>
          <w:rFonts w:cs="Arial"/>
          <w:szCs w:val="20"/>
        </w:rPr>
        <w:t>The next meeting of WG 9, meeting #8</w:t>
      </w:r>
      <w:r w:rsidR="001C100B">
        <w:rPr>
          <w:rFonts w:cs="Arial"/>
          <w:szCs w:val="20"/>
        </w:rPr>
        <w:t>9</w:t>
      </w:r>
      <w:r w:rsidRPr="00C04A14">
        <w:rPr>
          <w:rFonts w:cs="Arial"/>
          <w:szCs w:val="20"/>
        </w:rPr>
        <w:t xml:space="preserve">, will be held </w:t>
      </w:r>
      <w:r w:rsidR="001C100B">
        <w:t>Wednesday</w:t>
      </w:r>
      <w:r>
        <w:t xml:space="preserve">, </w:t>
      </w:r>
      <w:r w:rsidR="001C100B">
        <w:t>4</w:t>
      </w:r>
      <w:r w:rsidRPr="00C04A14">
        <w:t xml:space="preserve"> </w:t>
      </w:r>
      <w:r w:rsidR="001C100B">
        <w:t>December</w:t>
      </w:r>
      <w:r>
        <w:t xml:space="preserve"> 2024</w:t>
      </w:r>
      <w:r w:rsidRPr="00C04A14">
        <w:rPr>
          <w:rFonts w:cs="Arial"/>
          <w:szCs w:val="20"/>
        </w:rPr>
        <w:t xml:space="preserve">. The meeting is scheduled </w:t>
      </w:r>
      <w:r w:rsidR="00AE726E">
        <w:rPr>
          <w:rFonts w:cs="Arial"/>
          <w:szCs w:val="20"/>
        </w:rPr>
        <w:t xml:space="preserve">to start at </w:t>
      </w:r>
      <w:r w:rsidRPr="00C04A14">
        <w:rPr>
          <w:rFonts w:cs="Arial"/>
          <w:szCs w:val="20"/>
        </w:rPr>
        <w:t>16:30 UTC</w:t>
      </w:r>
      <w:r w:rsidRPr="00C04A14">
        <w:t xml:space="preserve"> </w:t>
      </w:r>
      <w:r w:rsidR="00AE726E">
        <w:t>and end no later than 1</w:t>
      </w:r>
      <w:r w:rsidRPr="00C04A14">
        <w:t xml:space="preserve">9:00. The meeting will be </w:t>
      </w:r>
      <w:r>
        <w:t>virtual</w:t>
      </w:r>
      <w:r w:rsidRPr="00C04A14">
        <w:t>.</w:t>
      </w:r>
    </w:p>
    <w:p w14:paraId="33D66BA8" w14:textId="77777777" w:rsidR="00E23BCF" w:rsidRDefault="00E23BCF" w:rsidP="00633233"/>
    <w:p w14:paraId="0B00588B" w14:textId="60DAF2E2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Remote </w:t>
      </w:r>
      <w:r w:rsidR="00C4060E">
        <w:rPr>
          <w:rFonts w:ascii="Arial" w:hAnsi="Arial" w:cs="Arial"/>
        </w:rPr>
        <w:t xml:space="preserve">video/audio </w:t>
      </w:r>
      <w:r>
        <w:rPr>
          <w:rFonts w:ascii="Arial" w:hAnsi="Arial" w:cs="Arial"/>
        </w:rPr>
        <w:t>access to the conference is available via the following WebEx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34D3BF30" w14:textId="545672F3" w:rsidR="00AE726E" w:rsidRDefault="00AE726E" w:rsidP="00633233">
      <w:hyperlink r:id="rId8" w:history="1">
        <w:r w:rsidRPr="005939DD">
          <w:rPr>
            <w:rStyle w:val="Hyperlink"/>
          </w:rPr>
          <w:t>https://adacore.webex.com/adacore/j.php?MTID=md00856b8cb10af533ffa00f034c4b05e</w:t>
        </w:r>
      </w:hyperlink>
    </w:p>
    <w:p w14:paraId="37ACE650" w14:textId="54860752" w:rsidR="00EF33BB" w:rsidRDefault="00355AAC" w:rsidP="00633233">
      <w:r w:rsidRPr="008F14A7">
        <w:rPr>
          <w:highlight w:val="yellow"/>
        </w:rPr>
        <w:br/>
      </w:r>
      <w:r w:rsidRPr="00AE726E">
        <w:t xml:space="preserve">Password:  </w:t>
      </w:r>
      <w:r w:rsidR="0016086F" w:rsidRPr="00AE726E">
        <w:t>Ada</w:t>
      </w:r>
      <w:r w:rsidR="00BF7264" w:rsidRPr="00AE726E">
        <w:t>2022</w:t>
      </w:r>
    </w:p>
    <w:p w14:paraId="744DF971" w14:textId="77777777" w:rsidR="00AE726E" w:rsidRDefault="00AE726E" w:rsidP="00633233"/>
    <w:p w14:paraId="0C42089C" w14:textId="03C02565" w:rsidR="00AE726E" w:rsidRPr="008F14A7" w:rsidRDefault="00AE726E" w:rsidP="00633233">
      <w:pPr>
        <w:rPr>
          <w:highlight w:val="yellow"/>
        </w:rPr>
      </w:pPr>
      <w:r>
        <w:t xml:space="preserve">Meeting Number (if needed): </w:t>
      </w:r>
      <w:r w:rsidRPr="00AE726E">
        <w:t>2346 142 5552</w:t>
      </w:r>
    </w:p>
    <w:p w14:paraId="2B47B630" w14:textId="77777777" w:rsidR="00C4060E" w:rsidRPr="008F14A7" w:rsidRDefault="00C4060E" w:rsidP="00633233">
      <w:pPr>
        <w:rPr>
          <w:highlight w:val="yellow"/>
        </w:rPr>
      </w:pPr>
    </w:p>
    <w:p w14:paraId="6B514236" w14:textId="421C8A6B" w:rsidR="00794DE6" w:rsidRDefault="00000000" w:rsidP="00633233">
      <w:r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0F0076E8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Start w:id="3" w:name="A2"/>
    <w:bookmarkStart w:id="4" w:name="A8"/>
    <w:bookmarkEnd w:id="2"/>
    <w:bookmarkEnd w:id="3"/>
    <w:bookmarkEnd w:id="4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p w14:paraId="4759C189" w14:textId="39B132D2" w:rsidR="008F14A7" w:rsidRDefault="008F14A7" w:rsidP="009B309E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</w:pPr>
      <w:r>
        <w:tab/>
      </w:r>
      <w:r w:rsidRPr="0097059C">
        <w:rPr>
          <w:b/>
        </w:rPr>
        <w:t>AI-8</w:t>
      </w:r>
      <w:r>
        <w:rPr>
          <w:b/>
        </w:rPr>
        <w:t>7</w:t>
      </w:r>
      <w:r w:rsidRPr="0097059C">
        <w:rPr>
          <w:b/>
        </w:rPr>
        <w:t>-</w:t>
      </w:r>
      <w:r>
        <w:rPr>
          <w:b/>
        </w:rPr>
        <w:t>2</w:t>
      </w:r>
      <w:r w:rsidR="009B309E">
        <w:rPr>
          <w:b/>
        </w:rPr>
        <w:t xml:space="preserve">: </w:t>
      </w:r>
      <w:r w:rsidR="009B309E">
        <w:t>Tullio will propose</w:t>
      </w:r>
      <w:r w:rsidR="009B309E">
        <w:t xml:space="preserve"> a</w:t>
      </w:r>
      <w:r w:rsidR="009B309E">
        <w:t xml:space="preserve"> way to implement the General Principles</w:t>
      </w:r>
      <w:r w:rsidR="009B309E">
        <w:t>, to be discussed at the December meeting.</w:t>
      </w:r>
    </w:p>
    <w:bookmarkStart w:id="5" w:name="A9"/>
    <w:bookmarkStart w:id="6" w:name="AC"/>
    <w:bookmarkEnd w:id="5"/>
    <w:bookmarkEnd w:id="6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Pr="004F4626">
          <w:rPr>
            <w:rStyle w:val="Hyperlink"/>
          </w:rPr>
          <w:t>Review of New Action Items</w:t>
        </w:r>
      </w:hyperlink>
    </w:p>
    <w:bookmarkStart w:id="7" w:name="AD"/>
    <w:bookmarkEnd w:id="7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8" w:name="AE"/>
      <w:bookmarkStart w:id="9" w:name="Rec"/>
      <w:bookmarkEnd w:id="8"/>
      <w:r>
        <w:t>Recess</w:t>
      </w:r>
      <w:bookmarkEnd w:id="9"/>
    </w:p>
    <w:p w14:paraId="0E8E8ED3" w14:textId="77777777" w:rsidR="003F7610" w:rsidRDefault="00000000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0" w:name="OO"/>
      <w:bookmarkEnd w:id="10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1403F6FC" w:rsidR="00457B8B" w:rsidRDefault="00457B8B" w:rsidP="003F7610">
      <w:pPr>
        <w:pStyle w:val="StyleNormalWebLatinArialComplexArial10pt"/>
      </w:pPr>
      <w:r w:rsidRPr="00457B8B">
        <w:t xml:space="preserve">ISO Code of </w:t>
      </w:r>
      <w:r w:rsidR="00A6167C">
        <w:t>C</w:t>
      </w:r>
      <w:r w:rsidRPr="00457B8B">
        <w:t>onduct (CoC)</w:t>
      </w:r>
      <w:r w:rsidR="00A6167C">
        <w:t xml:space="preserve"> review</w:t>
      </w:r>
    </w:p>
    <w:p w14:paraId="443CE1F8" w14:textId="1142652F" w:rsidR="00EB484A" w:rsidRPr="002C1302" w:rsidRDefault="00EB484A" w:rsidP="003F7610">
      <w:pPr>
        <w:pStyle w:val="StyleNormalWebLatinArialComplexArial10pt"/>
      </w:pPr>
      <w:r w:rsidRPr="00EB484A">
        <w:t>https://standards.incits.org/apps/group_public/document.php?document_id=138721</w:t>
      </w:r>
    </w:p>
    <w:p w14:paraId="69CF9229" w14:textId="77777777" w:rsidR="003F7610" w:rsidRDefault="003F7610" w:rsidP="003F7610">
      <w:pPr>
        <w:pStyle w:val="StyleNormalWebLatinArialComplexArial10pt"/>
      </w:pPr>
      <w:r>
        <w:lastRenderedPageBreak/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1FB535ED" w:rsidR="003F7610" w:rsidRDefault="003F7610" w:rsidP="003F7610">
      <w:pPr>
        <w:pStyle w:val="StyleNormalWebLatinArialComplexArial10pt"/>
      </w:pPr>
      <w:r w:rsidRPr="009B309E">
        <w:t xml:space="preserve">Approval of </w:t>
      </w:r>
      <w:hyperlink r:id="rId9" w:history="1">
        <w:r w:rsidR="009B309E" w:rsidRPr="009B309E">
          <w:rPr>
            <w:rStyle w:val="Hyperlink"/>
          </w:rPr>
          <w:t>N651</w:t>
        </w:r>
      </w:hyperlink>
      <w:r w:rsidRPr="009B309E">
        <w:t xml:space="preserve">: </w:t>
      </w:r>
      <w:r w:rsidR="008B0A53" w:rsidRPr="009B309E">
        <w:t>Meeting #</w:t>
      </w:r>
      <w:r w:rsidR="006B7AC6" w:rsidRPr="009B309E">
        <w:t>8</w:t>
      </w:r>
      <w:r w:rsidR="009B309E" w:rsidRPr="009B309E">
        <w:t>8</w:t>
      </w:r>
      <w:r w:rsidRPr="009B309E">
        <w:t xml:space="preserve"> Minutes.</w:t>
      </w:r>
      <w:r>
        <w:t xml:space="preserve">  </w:t>
      </w:r>
    </w:p>
    <w:p w14:paraId="37B8D296" w14:textId="77777777" w:rsidR="006B1E25" w:rsidRDefault="00000000" w:rsidP="006B1E25">
      <w:bookmarkStart w:id="11" w:name="RnI"/>
      <w:bookmarkEnd w:id="11"/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12" w:name="AIs"/>
      <w:bookmarkEnd w:id="12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3121A98C" w14:textId="77777777" w:rsidR="008F14A7" w:rsidRDefault="008F14A7" w:rsidP="00154E28">
      <w:pPr>
        <w:rPr>
          <w:b/>
        </w:rPr>
      </w:pPr>
    </w:p>
    <w:p w14:paraId="45DDBACF" w14:textId="596274A4" w:rsidR="00154E28" w:rsidRPr="00A63A1A" w:rsidRDefault="00154E28" w:rsidP="00154E28">
      <w:r w:rsidRPr="0097059C">
        <w:rPr>
          <w:b/>
        </w:rPr>
        <w:t>AI-8</w:t>
      </w:r>
      <w:r>
        <w:rPr>
          <w:b/>
        </w:rPr>
        <w:t>7</w:t>
      </w:r>
      <w:r w:rsidRPr="0097059C">
        <w:rPr>
          <w:b/>
        </w:rPr>
        <w:t>-</w:t>
      </w:r>
      <w:r>
        <w:rPr>
          <w:b/>
        </w:rPr>
        <w:t>2</w:t>
      </w:r>
      <w:r w:rsidRPr="0097059C">
        <w:rPr>
          <w:b/>
        </w:rPr>
        <w:t>:</w:t>
      </w:r>
      <w:r>
        <w:rPr>
          <w:b/>
          <w:sz w:val="26"/>
          <w:szCs w:val="26"/>
        </w:rPr>
        <w:t xml:space="preserve"> </w:t>
      </w:r>
      <w:r>
        <w:t>Tullio will identify a proposed way to implement the General Principles and will present it at the December meeting.</w:t>
      </w:r>
    </w:p>
    <w:p w14:paraId="665483E1" w14:textId="77777777" w:rsidR="00154E28" w:rsidRDefault="00154E28" w:rsidP="00154E28"/>
    <w:p w14:paraId="0BE1F3E7" w14:textId="77777777" w:rsidR="005D5E38" w:rsidRDefault="005D5E38" w:rsidP="005D5E38">
      <w:r>
        <w:t>Note that the G</w:t>
      </w:r>
      <w:r w:rsidRPr="005A38E1">
        <w:t xml:space="preserve">eneral </w:t>
      </w:r>
      <w:r>
        <w:t>P</w:t>
      </w:r>
      <w:r w:rsidRPr="005A38E1">
        <w:t>rinciples</w:t>
      </w:r>
      <w:r>
        <w:t xml:space="preserve"> document is available in the WG 9 Repository, online here:</w:t>
      </w:r>
    </w:p>
    <w:p w14:paraId="76569937" w14:textId="77777777" w:rsidR="005D5E38" w:rsidRPr="005A38E1" w:rsidRDefault="005D5E38" w:rsidP="005D5E38">
      <w:r w:rsidRPr="00F76A46">
        <w:br/>
      </w:r>
      <w:hyperlink r:id="rId10" w:history="1">
        <w:r w:rsidRPr="00F76A46">
          <w:rPr>
            <w:rStyle w:val="Hyperlink"/>
          </w:rPr>
          <w:t>https://www.open-std.org/jtc1/sc22/wg9/n650_WG9_General_Principles.docx</w:t>
        </w:r>
      </w:hyperlink>
      <w:r w:rsidRPr="00F76A46">
        <w:t xml:space="preserve"> </w:t>
      </w:r>
      <w:r w:rsidRPr="00F76A46">
        <w:br/>
      </w:r>
      <w:r w:rsidRPr="00F76A46">
        <w:br/>
        <w:t xml:space="preserve">and </w:t>
      </w:r>
      <w:r w:rsidRPr="00F76A46">
        <w:br/>
      </w:r>
      <w:r w:rsidRPr="00F76A46">
        <w:br/>
      </w:r>
      <w:hyperlink r:id="rId11" w:history="1">
        <w:r w:rsidRPr="00F76A46">
          <w:rPr>
            <w:rStyle w:val="Hyperlink"/>
          </w:rPr>
          <w:t>https://www.open-std.org/jtc1/sc22/wg9/n650_WG9_General_Principles.pdf</w:t>
        </w:r>
      </w:hyperlink>
    </w:p>
    <w:p w14:paraId="0400DE38" w14:textId="77777777" w:rsidR="00C4060E" w:rsidRDefault="00C4060E" w:rsidP="004F4626"/>
    <w:p w14:paraId="6B0BBD2C" w14:textId="77777777" w:rsidR="004F4626" w:rsidRDefault="00000000" w:rsidP="004F4626">
      <w:pPr>
        <w:pStyle w:val="Heading3"/>
        <w:spacing w:before="0" w:after="0"/>
      </w:pPr>
      <w:r>
        <w:pict w14:anchorId="5EC876F1">
          <v:rect id="_x0000_i1036" style="width:6in;height:1.5pt" o:hrstd="t" o:hr="t" fillcolor="#aca899" stroked="f"/>
        </w:pict>
      </w:r>
      <w:bookmarkStart w:id="13" w:name="NextMtg"/>
      <w:bookmarkEnd w:id="13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57182915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14" w:name="RvwAIs"/>
      <w:bookmarkEnd w:id="14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184A0711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15" w:name="Res"/>
      <w:bookmarkEnd w:id="15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4F4626" w:rsidP="004F4626">
      <w:pPr>
        <w:rPr>
          <w:rStyle w:val="Hyperlink"/>
        </w:rPr>
      </w:pPr>
      <w:hyperlink w:anchor="Agenda" w:history="1">
        <w:r w:rsidRPr="004F4626">
          <w:rPr>
            <w:rStyle w:val="Hyperlink"/>
          </w:rPr>
          <w:t>AGENDA</w:t>
        </w:r>
      </w:hyperlink>
    </w:p>
    <w:p w14:paraId="51F457E2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28BAC1DC" w14:textId="77777777" w:rsidR="004F4626" w:rsidRDefault="00000000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t xml:space="preserve">See </w:t>
      </w:r>
      <w:hyperlink r:id="rId12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CC36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8BBC4" w14:textId="77777777" w:rsidR="00133B8C" w:rsidRDefault="00133B8C" w:rsidP="00B03322">
      <w:r>
        <w:separator/>
      </w:r>
    </w:p>
  </w:endnote>
  <w:endnote w:type="continuationSeparator" w:id="0">
    <w:p w14:paraId="19466627" w14:textId="77777777" w:rsidR="00133B8C" w:rsidRDefault="00133B8C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7EC2B" w14:textId="77777777" w:rsidR="00133B8C" w:rsidRDefault="00133B8C" w:rsidP="00B03322">
      <w:r>
        <w:separator/>
      </w:r>
    </w:p>
  </w:footnote>
  <w:footnote w:type="continuationSeparator" w:id="0">
    <w:p w14:paraId="1702D7A4" w14:textId="77777777" w:rsidR="00133B8C" w:rsidRDefault="00133B8C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57B3433E"/>
    <w:multiLevelType w:val="hybridMultilevel"/>
    <w:tmpl w:val="B0E4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249897024">
    <w:abstractNumId w:val="11"/>
  </w:num>
  <w:num w:numId="2" w16cid:durableId="3181182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507165">
    <w:abstractNumId w:val="6"/>
  </w:num>
  <w:num w:numId="4" w16cid:durableId="320546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217322">
    <w:abstractNumId w:val="5"/>
  </w:num>
  <w:num w:numId="6" w16cid:durableId="11899540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7472">
    <w:abstractNumId w:val="3"/>
  </w:num>
  <w:num w:numId="8" w16cid:durableId="11002206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844400">
    <w:abstractNumId w:val="16"/>
  </w:num>
  <w:num w:numId="10" w16cid:durableId="336738847">
    <w:abstractNumId w:val="2"/>
  </w:num>
  <w:num w:numId="11" w16cid:durableId="59133811">
    <w:abstractNumId w:val="14"/>
  </w:num>
  <w:num w:numId="12" w16cid:durableId="63381145">
    <w:abstractNumId w:val="17"/>
  </w:num>
  <w:num w:numId="13" w16cid:durableId="3882358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575636">
    <w:abstractNumId w:val="4"/>
  </w:num>
  <w:num w:numId="15" w16cid:durableId="1029377034">
    <w:abstractNumId w:val="8"/>
  </w:num>
  <w:num w:numId="16" w16cid:durableId="135951723">
    <w:abstractNumId w:val="10"/>
  </w:num>
  <w:num w:numId="17" w16cid:durableId="2073043357">
    <w:abstractNumId w:val="1"/>
  </w:num>
  <w:num w:numId="18" w16cid:durableId="542787699">
    <w:abstractNumId w:val="0"/>
  </w:num>
  <w:num w:numId="19" w16cid:durableId="902905794">
    <w:abstractNumId w:val="13"/>
  </w:num>
  <w:num w:numId="20" w16cid:durableId="2114671355">
    <w:abstractNumId w:val="9"/>
  </w:num>
  <w:num w:numId="21" w16cid:durableId="1349287516">
    <w:abstractNumId w:val="7"/>
  </w:num>
  <w:num w:numId="22" w16cid:durableId="468012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20D72"/>
    <w:rsid w:val="000232BB"/>
    <w:rsid w:val="00037871"/>
    <w:rsid w:val="00053694"/>
    <w:rsid w:val="00055419"/>
    <w:rsid w:val="000614CB"/>
    <w:rsid w:val="000858C5"/>
    <w:rsid w:val="00094849"/>
    <w:rsid w:val="000A0780"/>
    <w:rsid w:val="000A400A"/>
    <w:rsid w:val="000A5C3A"/>
    <w:rsid w:val="000A7152"/>
    <w:rsid w:val="000B0A66"/>
    <w:rsid w:val="000B1813"/>
    <w:rsid w:val="000D05B7"/>
    <w:rsid w:val="000D586F"/>
    <w:rsid w:val="000E0CC8"/>
    <w:rsid w:val="000E5100"/>
    <w:rsid w:val="000E6C8D"/>
    <w:rsid w:val="000F6B48"/>
    <w:rsid w:val="001033D6"/>
    <w:rsid w:val="00103FA6"/>
    <w:rsid w:val="001041F4"/>
    <w:rsid w:val="0011059A"/>
    <w:rsid w:val="001143E4"/>
    <w:rsid w:val="00116FA5"/>
    <w:rsid w:val="00124717"/>
    <w:rsid w:val="00133B8C"/>
    <w:rsid w:val="00134CAA"/>
    <w:rsid w:val="0013693E"/>
    <w:rsid w:val="00142C75"/>
    <w:rsid w:val="00154E28"/>
    <w:rsid w:val="0015709C"/>
    <w:rsid w:val="0015792C"/>
    <w:rsid w:val="0016086F"/>
    <w:rsid w:val="00160B56"/>
    <w:rsid w:val="001615C8"/>
    <w:rsid w:val="00162E49"/>
    <w:rsid w:val="00164820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1DAB"/>
    <w:rsid w:val="001B4832"/>
    <w:rsid w:val="001C100B"/>
    <w:rsid w:val="001C3469"/>
    <w:rsid w:val="001D7298"/>
    <w:rsid w:val="001E2A79"/>
    <w:rsid w:val="001F043E"/>
    <w:rsid w:val="001F5535"/>
    <w:rsid w:val="00217F2D"/>
    <w:rsid w:val="002271AA"/>
    <w:rsid w:val="002427BE"/>
    <w:rsid w:val="00246774"/>
    <w:rsid w:val="00260248"/>
    <w:rsid w:val="002979ED"/>
    <w:rsid w:val="002B614E"/>
    <w:rsid w:val="002D2B68"/>
    <w:rsid w:val="002D54B1"/>
    <w:rsid w:val="002E6A0B"/>
    <w:rsid w:val="002E7013"/>
    <w:rsid w:val="002E70E6"/>
    <w:rsid w:val="00301E4B"/>
    <w:rsid w:val="00305DE7"/>
    <w:rsid w:val="003214B0"/>
    <w:rsid w:val="00327068"/>
    <w:rsid w:val="00330BA2"/>
    <w:rsid w:val="00332DE6"/>
    <w:rsid w:val="00335F3B"/>
    <w:rsid w:val="0033680B"/>
    <w:rsid w:val="00336C72"/>
    <w:rsid w:val="003372FA"/>
    <w:rsid w:val="00341509"/>
    <w:rsid w:val="00341BB5"/>
    <w:rsid w:val="00355AAC"/>
    <w:rsid w:val="00367BEA"/>
    <w:rsid w:val="00380AC7"/>
    <w:rsid w:val="00390987"/>
    <w:rsid w:val="00392347"/>
    <w:rsid w:val="0039724D"/>
    <w:rsid w:val="003A5397"/>
    <w:rsid w:val="003E6AC9"/>
    <w:rsid w:val="003E709A"/>
    <w:rsid w:val="003F15AD"/>
    <w:rsid w:val="003F51B0"/>
    <w:rsid w:val="003F7610"/>
    <w:rsid w:val="00424FFD"/>
    <w:rsid w:val="00432B16"/>
    <w:rsid w:val="004432EA"/>
    <w:rsid w:val="00457542"/>
    <w:rsid w:val="00457B8B"/>
    <w:rsid w:val="00460FC2"/>
    <w:rsid w:val="004772B2"/>
    <w:rsid w:val="00480C2C"/>
    <w:rsid w:val="00494BB7"/>
    <w:rsid w:val="00495199"/>
    <w:rsid w:val="00495792"/>
    <w:rsid w:val="00495A93"/>
    <w:rsid w:val="00496693"/>
    <w:rsid w:val="004B0604"/>
    <w:rsid w:val="004B1B45"/>
    <w:rsid w:val="004C2EF0"/>
    <w:rsid w:val="004C3D60"/>
    <w:rsid w:val="004C6827"/>
    <w:rsid w:val="004D67EE"/>
    <w:rsid w:val="004D6DF1"/>
    <w:rsid w:val="004E5AB9"/>
    <w:rsid w:val="004F28A5"/>
    <w:rsid w:val="004F4626"/>
    <w:rsid w:val="00501974"/>
    <w:rsid w:val="00503733"/>
    <w:rsid w:val="005063FA"/>
    <w:rsid w:val="005065C6"/>
    <w:rsid w:val="00515FBA"/>
    <w:rsid w:val="00517A27"/>
    <w:rsid w:val="005251F3"/>
    <w:rsid w:val="00526EF3"/>
    <w:rsid w:val="00535137"/>
    <w:rsid w:val="00540FC2"/>
    <w:rsid w:val="00547759"/>
    <w:rsid w:val="00562F3F"/>
    <w:rsid w:val="00564617"/>
    <w:rsid w:val="0057327E"/>
    <w:rsid w:val="005829B8"/>
    <w:rsid w:val="00586688"/>
    <w:rsid w:val="005926A2"/>
    <w:rsid w:val="005A1C12"/>
    <w:rsid w:val="005A7743"/>
    <w:rsid w:val="005B4E66"/>
    <w:rsid w:val="005C1908"/>
    <w:rsid w:val="005C1989"/>
    <w:rsid w:val="005C48D0"/>
    <w:rsid w:val="005D5E38"/>
    <w:rsid w:val="005F0180"/>
    <w:rsid w:val="005F25C1"/>
    <w:rsid w:val="006025C1"/>
    <w:rsid w:val="00607BD9"/>
    <w:rsid w:val="006104AC"/>
    <w:rsid w:val="006114D6"/>
    <w:rsid w:val="00615BEC"/>
    <w:rsid w:val="00633233"/>
    <w:rsid w:val="00643807"/>
    <w:rsid w:val="00643B7A"/>
    <w:rsid w:val="00666DC7"/>
    <w:rsid w:val="006670EB"/>
    <w:rsid w:val="00670791"/>
    <w:rsid w:val="00672A82"/>
    <w:rsid w:val="00695933"/>
    <w:rsid w:val="006B1BBD"/>
    <w:rsid w:val="006B1E25"/>
    <w:rsid w:val="006B7572"/>
    <w:rsid w:val="006B7AC6"/>
    <w:rsid w:val="006B7FF5"/>
    <w:rsid w:val="006C077C"/>
    <w:rsid w:val="006E63A2"/>
    <w:rsid w:val="006E72F3"/>
    <w:rsid w:val="007040B0"/>
    <w:rsid w:val="0070799D"/>
    <w:rsid w:val="007105EA"/>
    <w:rsid w:val="0071349D"/>
    <w:rsid w:val="00726BD6"/>
    <w:rsid w:val="00726D4F"/>
    <w:rsid w:val="00732C1E"/>
    <w:rsid w:val="007337EC"/>
    <w:rsid w:val="0074039C"/>
    <w:rsid w:val="0076702A"/>
    <w:rsid w:val="00773B1C"/>
    <w:rsid w:val="00786019"/>
    <w:rsid w:val="00790EEF"/>
    <w:rsid w:val="007916E7"/>
    <w:rsid w:val="00794DE6"/>
    <w:rsid w:val="007A227D"/>
    <w:rsid w:val="007A6B29"/>
    <w:rsid w:val="007B475B"/>
    <w:rsid w:val="007C06F4"/>
    <w:rsid w:val="007D65EC"/>
    <w:rsid w:val="007E22E2"/>
    <w:rsid w:val="007E603E"/>
    <w:rsid w:val="007F0551"/>
    <w:rsid w:val="007F378C"/>
    <w:rsid w:val="007F4730"/>
    <w:rsid w:val="00801B9C"/>
    <w:rsid w:val="00803B6C"/>
    <w:rsid w:val="00804DBC"/>
    <w:rsid w:val="00804E4F"/>
    <w:rsid w:val="008154BC"/>
    <w:rsid w:val="008177EA"/>
    <w:rsid w:val="00822B89"/>
    <w:rsid w:val="0083662F"/>
    <w:rsid w:val="00854CA6"/>
    <w:rsid w:val="00860C44"/>
    <w:rsid w:val="00872E7E"/>
    <w:rsid w:val="00876BC0"/>
    <w:rsid w:val="00880E0A"/>
    <w:rsid w:val="0089232D"/>
    <w:rsid w:val="008A332A"/>
    <w:rsid w:val="008B0A53"/>
    <w:rsid w:val="008F0B8B"/>
    <w:rsid w:val="008F14A7"/>
    <w:rsid w:val="008F3814"/>
    <w:rsid w:val="00906E80"/>
    <w:rsid w:val="0091365C"/>
    <w:rsid w:val="009207D5"/>
    <w:rsid w:val="00924138"/>
    <w:rsid w:val="00930E94"/>
    <w:rsid w:val="0093782E"/>
    <w:rsid w:val="00940BA4"/>
    <w:rsid w:val="009419D2"/>
    <w:rsid w:val="00950581"/>
    <w:rsid w:val="009522F8"/>
    <w:rsid w:val="0095749E"/>
    <w:rsid w:val="00964BDB"/>
    <w:rsid w:val="00982C11"/>
    <w:rsid w:val="00987CB0"/>
    <w:rsid w:val="009A70B8"/>
    <w:rsid w:val="009B0804"/>
    <w:rsid w:val="009B2C3A"/>
    <w:rsid w:val="009B309E"/>
    <w:rsid w:val="009B3784"/>
    <w:rsid w:val="009C0F9F"/>
    <w:rsid w:val="009C71DD"/>
    <w:rsid w:val="009D5C57"/>
    <w:rsid w:val="009E69FE"/>
    <w:rsid w:val="009F0E09"/>
    <w:rsid w:val="009F466F"/>
    <w:rsid w:val="009F58FC"/>
    <w:rsid w:val="00A02C37"/>
    <w:rsid w:val="00A03C21"/>
    <w:rsid w:val="00A05623"/>
    <w:rsid w:val="00A14234"/>
    <w:rsid w:val="00A16D1F"/>
    <w:rsid w:val="00A24CA3"/>
    <w:rsid w:val="00A349C0"/>
    <w:rsid w:val="00A35236"/>
    <w:rsid w:val="00A41056"/>
    <w:rsid w:val="00A43F8A"/>
    <w:rsid w:val="00A466BD"/>
    <w:rsid w:val="00A5323B"/>
    <w:rsid w:val="00A54E8F"/>
    <w:rsid w:val="00A60FF4"/>
    <w:rsid w:val="00A6167C"/>
    <w:rsid w:val="00A62BB5"/>
    <w:rsid w:val="00A63A1A"/>
    <w:rsid w:val="00A96AD0"/>
    <w:rsid w:val="00AA3985"/>
    <w:rsid w:val="00AA4E4C"/>
    <w:rsid w:val="00AB1BCA"/>
    <w:rsid w:val="00AB1C90"/>
    <w:rsid w:val="00AB6D95"/>
    <w:rsid w:val="00AC0DFA"/>
    <w:rsid w:val="00AC3A4E"/>
    <w:rsid w:val="00AC6670"/>
    <w:rsid w:val="00AD62FC"/>
    <w:rsid w:val="00AD7274"/>
    <w:rsid w:val="00AE1738"/>
    <w:rsid w:val="00AE5EC3"/>
    <w:rsid w:val="00AE726E"/>
    <w:rsid w:val="00B03322"/>
    <w:rsid w:val="00B06B7E"/>
    <w:rsid w:val="00B25AE3"/>
    <w:rsid w:val="00B25DD4"/>
    <w:rsid w:val="00B32D91"/>
    <w:rsid w:val="00B36BD6"/>
    <w:rsid w:val="00B50764"/>
    <w:rsid w:val="00B54BF2"/>
    <w:rsid w:val="00B6181E"/>
    <w:rsid w:val="00B737CC"/>
    <w:rsid w:val="00B7794B"/>
    <w:rsid w:val="00B834B7"/>
    <w:rsid w:val="00BA15C4"/>
    <w:rsid w:val="00BD39A0"/>
    <w:rsid w:val="00BD4682"/>
    <w:rsid w:val="00BD7B1B"/>
    <w:rsid w:val="00BE0654"/>
    <w:rsid w:val="00BE1A59"/>
    <w:rsid w:val="00BE2F99"/>
    <w:rsid w:val="00BE491A"/>
    <w:rsid w:val="00BE5FC5"/>
    <w:rsid w:val="00BF0B32"/>
    <w:rsid w:val="00BF7264"/>
    <w:rsid w:val="00C1537A"/>
    <w:rsid w:val="00C2118E"/>
    <w:rsid w:val="00C25F57"/>
    <w:rsid w:val="00C31DB9"/>
    <w:rsid w:val="00C338AD"/>
    <w:rsid w:val="00C33DD4"/>
    <w:rsid w:val="00C359DF"/>
    <w:rsid w:val="00C4060E"/>
    <w:rsid w:val="00C466C4"/>
    <w:rsid w:val="00C46AAF"/>
    <w:rsid w:val="00C473B2"/>
    <w:rsid w:val="00C5759D"/>
    <w:rsid w:val="00C77767"/>
    <w:rsid w:val="00C83E55"/>
    <w:rsid w:val="00C92E09"/>
    <w:rsid w:val="00C93634"/>
    <w:rsid w:val="00C94DA9"/>
    <w:rsid w:val="00C94ECD"/>
    <w:rsid w:val="00CB0410"/>
    <w:rsid w:val="00CB17F5"/>
    <w:rsid w:val="00CB2963"/>
    <w:rsid w:val="00CB60B6"/>
    <w:rsid w:val="00CC366A"/>
    <w:rsid w:val="00CD42EB"/>
    <w:rsid w:val="00CD4FF4"/>
    <w:rsid w:val="00CF42F5"/>
    <w:rsid w:val="00D03300"/>
    <w:rsid w:val="00D04FB8"/>
    <w:rsid w:val="00D21AD3"/>
    <w:rsid w:val="00D317F9"/>
    <w:rsid w:val="00D361A1"/>
    <w:rsid w:val="00D402C1"/>
    <w:rsid w:val="00D42B07"/>
    <w:rsid w:val="00D45B75"/>
    <w:rsid w:val="00D4651F"/>
    <w:rsid w:val="00D53DDF"/>
    <w:rsid w:val="00D6073E"/>
    <w:rsid w:val="00D62148"/>
    <w:rsid w:val="00D65E35"/>
    <w:rsid w:val="00D67D4E"/>
    <w:rsid w:val="00D76D62"/>
    <w:rsid w:val="00DA2A7A"/>
    <w:rsid w:val="00DA360D"/>
    <w:rsid w:val="00DB412B"/>
    <w:rsid w:val="00DB4227"/>
    <w:rsid w:val="00DB5FE1"/>
    <w:rsid w:val="00DC0AB1"/>
    <w:rsid w:val="00DC399B"/>
    <w:rsid w:val="00DD21DE"/>
    <w:rsid w:val="00DE14BA"/>
    <w:rsid w:val="00DE3B7E"/>
    <w:rsid w:val="00DE5A3B"/>
    <w:rsid w:val="00E124A2"/>
    <w:rsid w:val="00E15149"/>
    <w:rsid w:val="00E23BCF"/>
    <w:rsid w:val="00E31B98"/>
    <w:rsid w:val="00E37F8D"/>
    <w:rsid w:val="00E42C13"/>
    <w:rsid w:val="00E46B24"/>
    <w:rsid w:val="00E57945"/>
    <w:rsid w:val="00E72B20"/>
    <w:rsid w:val="00E77267"/>
    <w:rsid w:val="00E8181D"/>
    <w:rsid w:val="00E93D1E"/>
    <w:rsid w:val="00EB484A"/>
    <w:rsid w:val="00EB753B"/>
    <w:rsid w:val="00EE14C2"/>
    <w:rsid w:val="00EE1EBD"/>
    <w:rsid w:val="00EE1ED6"/>
    <w:rsid w:val="00EF33BB"/>
    <w:rsid w:val="00F1257A"/>
    <w:rsid w:val="00F2709E"/>
    <w:rsid w:val="00F31447"/>
    <w:rsid w:val="00F339EC"/>
    <w:rsid w:val="00F3611E"/>
    <w:rsid w:val="00F536BA"/>
    <w:rsid w:val="00F73517"/>
    <w:rsid w:val="00F758D6"/>
    <w:rsid w:val="00F7790B"/>
    <w:rsid w:val="00F9130E"/>
    <w:rsid w:val="00F97AB2"/>
    <w:rsid w:val="00FA0ACC"/>
    <w:rsid w:val="00FA0EF1"/>
    <w:rsid w:val="00FA3392"/>
    <w:rsid w:val="00FA6ECF"/>
    <w:rsid w:val="00FA7548"/>
    <w:rsid w:val="00FB0AC1"/>
    <w:rsid w:val="00FB0EB3"/>
    <w:rsid w:val="00FB7D90"/>
    <w:rsid w:val="00FC31E5"/>
    <w:rsid w:val="00FC466E"/>
    <w:rsid w:val="00FD0713"/>
    <w:rsid w:val="00FE267A"/>
    <w:rsid w:val="00FE538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28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  <w:style w:type="character" w:customStyle="1" w:styleId="auto-select">
    <w:name w:val="auto-select"/>
    <w:basedOn w:val="DefaultParagraphFont"/>
    <w:rsid w:val="000A7152"/>
  </w:style>
  <w:style w:type="character" w:styleId="UnresolvedMention">
    <w:name w:val="Unresolved Mention"/>
    <w:basedOn w:val="DefaultParagraphFont"/>
    <w:uiPriority w:val="99"/>
    <w:semiHidden/>
    <w:unhideWhenUsed/>
    <w:rsid w:val="006B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core.webex.com/adacore/j.php?MTID=md00856b8cb10af533ffa00f034c4b0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-std.org/jtc1/sc22/wg9/document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-std.org/jtc1/sc22/wg9/n650_WG9_General_Principl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pen-std.org/jtc1/sc22/wg9/n650_WG9_General_Principl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-std.org/jtc1/sc22/wg9/n651_WG9_Meeting_88_Draft_Minut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2499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Patrick Rogers</cp:lastModifiedBy>
  <cp:revision>10</cp:revision>
  <cp:lastPrinted>2023-03-09T15:58:00Z</cp:lastPrinted>
  <dcterms:created xsi:type="dcterms:W3CDTF">2024-10-09T18:35:00Z</dcterms:created>
  <dcterms:modified xsi:type="dcterms:W3CDTF">2024-12-01T18:56:00Z</dcterms:modified>
</cp:coreProperties>
</file>